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02B4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5B02B4">
        <w:rPr>
          <w:sz w:val="28"/>
          <w:szCs w:val="28"/>
        </w:rPr>
        <w:t xml:space="preserve">апреля </w:t>
      </w:r>
      <w:r w:rsidR="007D405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B02B4">
        <w:rPr>
          <w:sz w:val="28"/>
          <w:szCs w:val="28"/>
        </w:rPr>
        <w:t>1-чс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Default="00E6531A" w:rsidP="00E6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чрезвычайной ситуации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6229F9" w:rsidRDefault="0049020E" w:rsidP="00983DEA">
      <w:pPr>
        <w:tabs>
          <w:tab w:val="left" w:pos="70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 w:rsidR="00C96929"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C704F7">
        <w:rPr>
          <w:sz w:val="28"/>
          <w:szCs w:val="28"/>
        </w:rPr>
        <w:t>02.04</w:t>
      </w:r>
      <w:r w:rsidR="00AE379F">
        <w:rPr>
          <w:sz w:val="28"/>
          <w:szCs w:val="28"/>
        </w:rPr>
        <w:t>.</w:t>
      </w:r>
      <w:r w:rsidR="007D4054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C704F7">
        <w:rPr>
          <w:sz w:val="28"/>
          <w:szCs w:val="28"/>
        </w:rPr>
        <w:t>10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1B3D35">
        <w:rPr>
          <w:sz w:val="28"/>
          <w:szCs w:val="28"/>
        </w:rPr>
        <w:t>возникновением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>, связанной с</w:t>
      </w:r>
      <w:r w:rsidR="006229F9">
        <w:rPr>
          <w:sz w:val="28"/>
          <w:szCs w:val="28"/>
        </w:rPr>
        <w:t xml:space="preserve"> аварией на объекте жилищно-коммунального хозяйства, расположенном по адресу: город Тверь, улица Спартака, дом № 45, корпус 1,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D4054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229F9">
        <w:rPr>
          <w:sz w:val="28"/>
          <w:szCs w:val="28"/>
        </w:rPr>
        <w:t>10.00 02.04</w:t>
      </w:r>
      <w:r w:rsidR="00A40B33">
        <w:rPr>
          <w:sz w:val="28"/>
          <w:szCs w:val="28"/>
        </w:rPr>
        <w:t>.</w:t>
      </w:r>
      <w:r w:rsidR="007D4054">
        <w:rPr>
          <w:sz w:val="28"/>
          <w:szCs w:val="28"/>
        </w:rPr>
        <w:t>2021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E6531A" w:rsidRPr="00E6531A">
        <w:rPr>
          <w:sz w:val="28"/>
          <w:szCs w:val="28"/>
        </w:rPr>
        <w:t>чрезвычайной ситуации</w:t>
      </w:r>
      <w:r w:rsidR="005904FB" w:rsidRPr="00B86219">
        <w:rPr>
          <w:sz w:val="28"/>
          <w:szCs w:val="28"/>
        </w:rPr>
        <w:t>.</w:t>
      </w:r>
    </w:p>
    <w:p w:rsidR="005234C3" w:rsidRDefault="00465D2F" w:rsidP="00983DEA">
      <w:pPr>
        <w:tabs>
          <w:tab w:val="left" w:pos="567"/>
          <w:tab w:val="left" w:pos="70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34C3"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Границей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территории,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 xml:space="preserve">на которой </w:t>
      </w:r>
      <w:r w:rsidR="00E6531A">
        <w:rPr>
          <w:sz w:val="28"/>
          <w:szCs w:val="28"/>
        </w:rPr>
        <w:t>возникла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чрезвычайная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 xml:space="preserve">ситуация, считать </w:t>
      </w:r>
      <w:r w:rsidR="00C704F7" w:rsidRPr="00BF7C74">
        <w:rPr>
          <w:sz w:val="28"/>
          <w:szCs w:val="28"/>
        </w:rPr>
        <w:t>часть</w:t>
      </w:r>
      <w:r w:rsidR="00C704F7">
        <w:rPr>
          <w:sz w:val="28"/>
          <w:szCs w:val="28"/>
        </w:rPr>
        <w:t xml:space="preserve"> территории жилого дома, расположенного по адресу: </w:t>
      </w:r>
      <w:r w:rsidR="00C704F7" w:rsidRPr="00C704F7">
        <w:rPr>
          <w:sz w:val="28"/>
          <w:szCs w:val="28"/>
        </w:rPr>
        <w:t>город Тверь, улица Спартака, дом № 45, корпус 1</w:t>
      </w:r>
      <w:r w:rsidR="00C704F7">
        <w:rPr>
          <w:sz w:val="28"/>
          <w:szCs w:val="28"/>
        </w:rPr>
        <w:t>.</w:t>
      </w:r>
    </w:p>
    <w:p w:rsidR="005234C3" w:rsidRDefault="005234C3" w:rsidP="00983DEA">
      <w:pPr>
        <w:tabs>
          <w:tab w:val="left" w:pos="567"/>
          <w:tab w:val="left" w:pos="709"/>
          <w:tab w:val="left" w:pos="851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0241"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Назначить ответственным за осуществление мероприятий по </w:t>
      </w:r>
      <w:r w:rsidR="00E6531A">
        <w:rPr>
          <w:sz w:val="28"/>
          <w:szCs w:val="28"/>
        </w:rPr>
        <w:t xml:space="preserve">ликвидации </w:t>
      </w:r>
      <w:r w:rsidR="001F0241">
        <w:rPr>
          <w:sz w:val="28"/>
          <w:szCs w:val="28"/>
        </w:rPr>
        <w:t>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7D4054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E6531A">
        <w:rPr>
          <w:sz w:val="28"/>
          <w:szCs w:val="28"/>
        </w:rPr>
        <w:t xml:space="preserve">. Выполнение </w:t>
      </w:r>
      <w:r w:rsidR="00851802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по </w:t>
      </w:r>
      <w:r w:rsidR="00851802">
        <w:rPr>
          <w:sz w:val="28"/>
          <w:szCs w:val="28"/>
        </w:rPr>
        <w:t>ликвидации последствий</w:t>
      </w:r>
      <w:r>
        <w:rPr>
          <w:sz w:val="28"/>
          <w:szCs w:val="28"/>
        </w:rPr>
        <w:t xml:space="preserve"> чрезвычайной ситуации и минимизации ее последствий осуществлять в </w:t>
      </w:r>
      <w:r w:rsidR="00851802">
        <w:rPr>
          <w:sz w:val="28"/>
          <w:szCs w:val="28"/>
        </w:rPr>
        <w:t xml:space="preserve">соответствии с перечнем мер по обеспечению защиты населения от </w:t>
      </w:r>
      <w:r w:rsidRPr="001F0241">
        <w:rPr>
          <w:sz w:val="28"/>
          <w:szCs w:val="28"/>
        </w:rPr>
        <w:t>чрезвычайной ситуации</w:t>
      </w:r>
      <w:r w:rsidR="0085180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4F23" w:rsidRDefault="001F0241" w:rsidP="00983DEA">
      <w:pPr>
        <w:tabs>
          <w:tab w:val="left" w:pos="567"/>
          <w:tab w:val="left" w:pos="70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704F7">
        <w:rPr>
          <w:sz w:val="28"/>
          <w:szCs w:val="28"/>
        </w:rPr>
        <w:t xml:space="preserve">территории жилого дома, </w:t>
      </w:r>
      <w:r w:rsidR="00C704F7" w:rsidRPr="00C704F7">
        <w:rPr>
          <w:sz w:val="28"/>
          <w:szCs w:val="28"/>
        </w:rPr>
        <w:t>расположенного по адресу: город Тверь, ули</w:t>
      </w:r>
      <w:r w:rsidR="00C704F7">
        <w:rPr>
          <w:sz w:val="28"/>
          <w:szCs w:val="28"/>
        </w:rPr>
        <w:t>ца Спартака, дом № 45, корпус 1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7D4054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7D4054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7D4054">
      <w:p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054">
        <w:rPr>
          <w:sz w:val="28"/>
          <w:szCs w:val="28"/>
        </w:rPr>
        <w:tab/>
      </w:r>
      <w:r w:rsidR="00983DEA">
        <w:rPr>
          <w:sz w:val="28"/>
          <w:szCs w:val="28"/>
        </w:rPr>
        <w:t xml:space="preserve">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7D4054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851802">
        <w:rPr>
          <w:sz w:val="28"/>
          <w:szCs w:val="28"/>
        </w:rPr>
        <w:t xml:space="preserve"> </w:t>
      </w:r>
      <w:r w:rsidR="00C704F7">
        <w:rPr>
          <w:sz w:val="28"/>
          <w:szCs w:val="28"/>
        </w:rPr>
        <w:t>30.04.</w:t>
      </w:r>
      <w:r w:rsidR="00ED13A1" w:rsidRPr="00ED13A1">
        <w:rPr>
          <w:sz w:val="28"/>
          <w:szCs w:val="28"/>
        </w:rPr>
        <w:t>202</w:t>
      </w:r>
      <w:r w:rsidR="00C704F7">
        <w:rPr>
          <w:sz w:val="28"/>
          <w:szCs w:val="28"/>
        </w:rPr>
        <w:t>1</w:t>
      </w:r>
      <w:r w:rsidR="00ED13A1" w:rsidRPr="00ED13A1">
        <w:rPr>
          <w:sz w:val="28"/>
          <w:szCs w:val="28"/>
        </w:rPr>
        <w:t>.</w:t>
      </w:r>
    </w:p>
    <w:p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D4054">
      <w:pPr>
        <w:ind w:hanging="142"/>
        <w:jc w:val="both"/>
        <w:rPr>
          <w:sz w:val="28"/>
          <w:szCs w:val="28"/>
        </w:rPr>
      </w:pPr>
    </w:p>
    <w:p w:rsidR="000B4F77" w:rsidRDefault="000B4F77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851802" w:rsidRDefault="00851802" w:rsidP="00736966">
      <w:pPr>
        <w:jc w:val="both"/>
        <w:rPr>
          <w:sz w:val="28"/>
          <w:szCs w:val="28"/>
        </w:rPr>
      </w:pPr>
    </w:p>
    <w:p w:rsidR="00851802" w:rsidRDefault="00851802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D707E" w:rsidRPr="002D707E" w:rsidRDefault="002D707E" w:rsidP="00AF1337">
      <w:pPr>
        <w:tabs>
          <w:tab w:val="left" w:pos="8364"/>
        </w:tabs>
        <w:rPr>
          <w:sz w:val="28"/>
          <w:szCs w:val="28"/>
        </w:rPr>
      </w:pPr>
    </w:p>
    <w:sectPr w:rsidR="002D707E" w:rsidRPr="002D707E" w:rsidSect="00AF1337">
      <w:headerReference w:type="default" r:id="rId8"/>
      <w:pgSz w:w="11906" w:h="16838"/>
      <w:pgMar w:top="993" w:right="566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C4" w:rsidRDefault="00B128C4" w:rsidP="0029509F">
      <w:r>
        <w:separator/>
      </w:r>
    </w:p>
  </w:endnote>
  <w:endnote w:type="continuationSeparator" w:id="0">
    <w:p w:rsidR="00B128C4" w:rsidRDefault="00B128C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C4" w:rsidRDefault="00B128C4" w:rsidP="0029509F">
      <w:r>
        <w:separator/>
      </w:r>
    </w:p>
  </w:footnote>
  <w:footnote w:type="continuationSeparator" w:id="0">
    <w:p w:rsidR="00B128C4" w:rsidRDefault="00B128C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0743"/>
    <w:rsid w:val="0004349D"/>
    <w:rsid w:val="0004525F"/>
    <w:rsid w:val="00054B9C"/>
    <w:rsid w:val="000662FD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2CC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3D35"/>
    <w:rsid w:val="001B6463"/>
    <w:rsid w:val="001C013A"/>
    <w:rsid w:val="001C32E2"/>
    <w:rsid w:val="001C4F0F"/>
    <w:rsid w:val="001D3BF0"/>
    <w:rsid w:val="001D624A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D707E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57154"/>
    <w:rsid w:val="00465D2F"/>
    <w:rsid w:val="0047677C"/>
    <w:rsid w:val="0049020E"/>
    <w:rsid w:val="004A4616"/>
    <w:rsid w:val="004B504B"/>
    <w:rsid w:val="004C621D"/>
    <w:rsid w:val="004D4A50"/>
    <w:rsid w:val="004D52ED"/>
    <w:rsid w:val="004E6998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02B4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13F4E"/>
    <w:rsid w:val="006203A1"/>
    <w:rsid w:val="006229F9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1C2D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0A8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4054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47F51"/>
    <w:rsid w:val="00851802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3DEA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AF1337"/>
    <w:rsid w:val="00B00C09"/>
    <w:rsid w:val="00B047E1"/>
    <w:rsid w:val="00B04FC7"/>
    <w:rsid w:val="00B1112C"/>
    <w:rsid w:val="00B1264B"/>
    <w:rsid w:val="00B128C4"/>
    <w:rsid w:val="00B1369B"/>
    <w:rsid w:val="00B16A48"/>
    <w:rsid w:val="00B16D4F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BF7C74"/>
    <w:rsid w:val="00C068E1"/>
    <w:rsid w:val="00C11E9C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04F7"/>
    <w:rsid w:val="00C72E95"/>
    <w:rsid w:val="00C73700"/>
    <w:rsid w:val="00C838A5"/>
    <w:rsid w:val="00C96929"/>
    <w:rsid w:val="00CB11D6"/>
    <w:rsid w:val="00CB2D03"/>
    <w:rsid w:val="00CD6855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6531A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31930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C763B7-D99A-4F11-BB42-F243133C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0AA3-801A-478D-9673-9E3D6427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2021-04-02T10:10:00Z</cp:lastPrinted>
  <dcterms:created xsi:type="dcterms:W3CDTF">2021-04-02T11:47:00Z</dcterms:created>
  <dcterms:modified xsi:type="dcterms:W3CDTF">2021-04-02T11:48:00Z</dcterms:modified>
</cp:coreProperties>
</file>